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95D0" w14:textId="77777777" w:rsidR="00B066EC" w:rsidRPr="00115B54" w:rsidRDefault="00B066EC" w:rsidP="00B066EC">
      <w:pPr>
        <w:autoSpaceDE w:val="0"/>
        <w:autoSpaceDN w:val="0"/>
        <w:adjustRightInd w:val="0"/>
        <w:spacing w:after="120"/>
        <w:rPr>
          <w:rFonts w:ascii="Arial" w:hAnsi="Arial" w:cs="Arial"/>
          <w:b/>
          <w:sz w:val="21"/>
          <w:szCs w:val="21"/>
        </w:rPr>
      </w:pPr>
      <w:r w:rsidRPr="00115B54">
        <w:rPr>
          <w:noProof/>
          <w:sz w:val="21"/>
          <w:szCs w:val="21"/>
          <w:lang w:val="en-US" w:eastAsia="en-US"/>
        </w:rPr>
        <w:drawing>
          <wp:anchor distT="0" distB="0" distL="114300" distR="114300" simplePos="0" relativeHeight="251658240" behindDoc="0" locked="0" layoutInCell="1" allowOverlap="1" wp14:anchorId="023EC418" wp14:editId="0C66E85E">
            <wp:simplePos x="0" y="0"/>
            <wp:positionH relativeFrom="margin">
              <wp:align>left</wp:align>
            </wp:positionH>
            <wp:positionV relativeFrom="paragraph">
              <wp:posOffset>0</wp:posOffset>
            </wp:positionV>
            <wp:extent cx="1771650" cy="77343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l="7000"/>
                    <a:stretch/>
                  </pic:blipFill>
                  <pic:spPr bwMode="auto">
                    <a:xfrm>
                      <a:off x="0" y="0"/>
                      <a:ext cx="1771650" cy="773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1"/>
          <w:szCs w:val="21"/>
        </w:rPr>
        <w:t xml:space="preserve">                                                               </w:t>
      </w:r>
    </w:p>
    <w:p w14:paraId="2D7B2714" w14:textId="77777777" w:rsidR="00B066EC" w:rsidRPr="00115B54" w:rsidRDefault="00B066EC" w:rsidP="00B066EC">
      <w:pPr>
        <w:autoSpaceDE w:val="0"/>
        <w:autoSpaceDN w:val="0"/>
        <w:adjustRightInd w:val="0"/>
        <w:spacing w:after="120"/>
        <w:rPr>
          <w:rFonts w:ascii="Arial" w:hAnsi="Arial" w:cs="Arial"/>
          <w:b/>
          <w:sz w:val="21"/>
          <w:szCs w:val="21"/>
        </w:rPr>
      </w:pPr>
      <w:r w:rsidRPr="00115B54">
        <w:rPr>
          <w:rFonts w:ascii="Arial" w:hAnsi="Arial" w:cs="Arial"/>
          <w:b/>
          <w:sz w:val="21"/>
          <w:szCs w:val="21"/>
        </w:rPr>
        <w:t xml:space="preserve">                  ENTIDAD SUPERIOR DE FISCALIZACIÓN DEL ESTADO DE QUERÉTARO</w:t>
      </w:r>
    </w:p>
    <w:p w14:paraId="6896EDEC" w14:textId="77777777" w:rsidR="00B066EC" w:rsidRPr="00115B54" w:rsidRDefault="00B066EC" w:rsidP="00B066EC">
      <w:pPr>
        <w:autoSpaceDE w:val="0"/>
        <w:autoSpaceDN w:val="0"/>
        <w:adjustRightInd w:val="0"/>
        <w:spacing w:after="120"/>
        <w:jc w:val="center"/>
        <w:rPr>
          <w:rFonts w:ascii="Arial" w:hAnsi="Arial" w:cs="Arial"/>
          <w:b/>
          <w:sz w:val="21"/>
          <w:szCs w:val="21"/>
        </w:rPr>
      </w:pPr>
    </w:p>
    <w:p w14:paraId="013277C4" w14:textId="77777777" w:rsidR="00B066EC" w:rsidRPr="00115B54" w:rsidRDefault="00B066EC" w:rsidP="00B066EC">
      <w:pPr>
        <w:autoSpaceDE w:val="0"/>
        <w:autoSpaceDN w:val="0"/>
        <w:adjustRightInd w:val="0"/>
        <w:spacing w:after="120"/>
        <w:jc w:val="center"/>
        <w:rPr>
          <w:rFonts w:ascii="Arial" w:hAnsi="Arial" w:cs="Arial"/>
          <w:b/>
          <w:sz w:val="21"/>
          <w:szCs w:val="21"/>
        </w:rPr>
      </w:pPr>
    </w:p>
    <w:p w14:paraId="08294571" w14:textId="77777777" w:rsidR="00B066EC" w:rsidRPr="00C67EA6" w:rsidRDefault="00B066EC" w:rsidP="00B066EC">
      <w:pPr>
        <w:autoSpaceDE w:val="0"/>
        <w:autoSpaceDN w:val="0"/>
        <w:adjustRightInd w:val="0"/>
        <w:spacing w:before="240" w:after="120"/>
        <w:jc w:val="center"/>
        <w:rPr>
          <w:rFonts w:ascii="Arial" w:hAnsi="Arial" w:cs="Arial"/>
          <w:b/>
          <w:sz w:val="18"/>
          <w:szCs w:val="18"/>
        </w:rPr>
      </w:pPr>
      <w:r w:rsidRPr="00C67EA6">
        <w:rPr>
          <w:rFonts w:ascii="Arial" w:hAnsi="Arial" w:cs="Arial"/>
          <w:b/>
          <w:sz w:val="18"/>
          <w:szCs w:val="18"/>
        </w:rPr>
        <w:t xml:space="preserve">RELACIÓN DE LAS CUENTAS BANCARIAS PRODUCTIVAS ESPECÍFICAS, EN LAS CUALES SE DEPOSITARON LOS RECURSOS FEDERALES TRANSFERIDOS </w:t>
      </w:r>
    </w:p>
    <w:p w14:paraId="3259AC1C" w14:textId="718220B0" w:rsidR="00B066EC" w:rsidRPr="00C67EA6" w:rsidRDefault="00B066EC" w:rsidP="00C665B4">
      <w:pPr>
        <w:autoSpaceDE w:val="0"/>
        <w:autoSpaceDN w:val="0"/>
        <w:adjustRightInd w:val="0"/>
        <w:spacing w:after="120"/>
        <w:jc w:val="center"/>
        <w:rPr>
          <w:rFonts w:ascii="Arial" w:hAnsi="Arial" w:cs="Arial"/>
          <w:b/>
          <w:sz w:val="18"/>
          <w:szCs w:val="18"/>
        </w:rPr>
      </w:pPr>
      <w:r w:rsidRPr="00C67EA6">
        <w:rPr>
          <w:rFonts w:ascii="Arial" w:hAnsi="Arial" w:cs="Arial"/>
          <w:b/>
          <w:sz w:val="18"/>
          <w:szCs w:val="18"/>
        </w:rPr>
        <w:t xml:space="preserve">Del 1 de </w:t>
      </w:r>
      <w:proofErr w:type="gramStart"/>
      <w:r>
        <w:rPr>
          <w:rFonts w:ascii="Arial" w:hAnsi="Arial" w:cs="Arial"/>
          <w:b/>
          <w:sz w:val="18"/>
          <w:szCs w:val="18"/>
        </w:rPr>
        <w:t>Enero</w:t>
      </w:r>
      <w:proofErr w:type="gramEnd"/>
      <w:r>
        <w:rPr>
          <w:rFonts w:ascii="Arial" w:hAnsi="Arial" w:cs="Arial"/>
          <w:b/>
          <w:sz w:val="18"/>
          <w:szCs w:val="18"/>
        </w:rPr>
        <w:t xml:space="preserve"> al </w:t>
      </w:r>
      <w:r w:rsidR="0027413E">
        <w:rPr>
          <w:rFonts w:ascii="Arial" w:hAnsi="Arial" w:cs="Arial"/>
          <w:b/>
          <w:sz w:val="18"/>
          <w:szCs w:val="18"/>
        </w:rPr>
        <w:t>31</w:t>
      </w:r>
      <w:r w:rsidR="000F1C90">
        <w:rPr>
          <w:rFonts w:ascii="Arial" w:hAnsi="Arial" w:cs="Arial"/>
          <w:b/>
          <w:sz w:val="18"/>
          <w:szCs w:val="18"/>
        </w:rPr>
        <w:t xml:space="preserve"> de </w:t>
      </w:r>
      <w:r w:rsidR="0027413E">
        <w:rPr>
          <w:rFonts w:ascii="Arial" w:hAnsi="Arial" w:cs="Arial"/>
          <w:b/>
          <w:sz w:val="18"/>
          <w:szCs w:val="18"/>
        </w:rPr>
        <w:t>Diciembre</w:t>
      </w:r>
      <w:r w:rsidR="0073299D">
        <w:rPr>
          <w:rFonts w:ascii="Arial" w:hAnsi="Arial" w:cs="Arial"/>
          <w:b/>
          <w:sz w:val="18"/>
          <w:szCs w:val="18"/>
        </w:rPr>
        <w:t xml:space="preserve"> </w:t>
      </w:r>
      <w:r w:rsidR="00AC1762">
        <w:rPr>
          <w:rFonts w:ascii="Arial" w:hAnsi="Arial" w:cs="Arial"/>
          <w:b/>
          <w:sz w:val="18"/>
          <w:szCs w:val="18"/>
        </w:rPr>
        <w:t>de 2024</w:t>
      </w:r>
    </w:p>
    <w:p w14:paraId="352C8C05" w14:textId="77777777" w:rsidR="00B066EC" w:rsidRPr="00C67EA6" w:rsidRDefault="00B066EC" w:rsidP="00B066EC">
      <w:pPr>
        <w:autoSpaceDE w:val="0"/>
        <w:autoSpaceDN w:val="0"/>
        <w:adjustRightInd w:val="0"/>
        <w:spacing w:before="80" w:line="250" w:lineRule="exact"/>
        <w:jc w:val="center"/>
        <w:rPr>
          <w:rFonts w:ascii="Arial" w:hAnsi="Arial" w:cs="Arial"/>
          <w:b/>
          <w:sz w:val="18"/>
          <w:szCs w:val="18"/>
        </w:rPr>
      </w:pPr>
    </w:p>
    <w:p w14:paraId="090475D9" w14:textId="2746ED6C" w:rsidR="00B066EC" w:rsidRPr="00C67EA6" w:rsidRDefault="00B066EC" w:rsidP="00B066EC">
      <w:pPr>
        <w:spacing w:before="80" w:line="250" w:lineRule="exact"/>
        <w:jc w:val="both"/>
        <w:rPr>
          <w:rFonts w:ascii="Arial" w:eastAsia="Calibri" w:hAnsi="Arial" w:cs="Arial"/>
          <w:spacing w:val="-1"/>
          <w:sz w:val="18"/>
          <w:szCs w:val="18"/>
        </w:rPr>
      </w:pPr>
      <w:r w:rsidRPr="00C67EA6">
        <w:rPr>
          <w:rFonts w:ascii="Arial" w:eastAsia="Calibri" w:hAnsi="Arial" w:cs="Arial"/>
          <w:spacing w:val="-1"/>
          <w:sz w:val="18"/>
          <w:szCs w:val="18"/>
        </w:rPr>
        <w:t>Con el propósito de dar cumplimiento al artículo 69 de la Ley General de Contabilidad Gubernamental (LGCG), en seguida, se presenta la relación de las cuentas bancarias productivas específicas, en las cuales se depositaron los recursos federales que se recibieron durante el periodo del 1 de enero</w:t>
      </w:r>
      <w:r>
        <w:rPr>
          <w:rFonts w:ascii="Arial" w:eastAsia="Calibri" w:hAnsi="Arial" w:cs="Arial"/>
          <w:spacing w:val="-1"/>
          <w:sz w:val="18"/>
          <w:szCs w:val="18"/>
        </w:rPr>
        <w:t xml:space="preserve"> al </w:t>
      </w:r>
      <w:r w:rsidR="0027413E">
        <w:rPr>
          <w:rFonts w:ascii="Arial" w:eastAsia="Calibri" w:hAnsi="Arial" w:cs="Arial"/>
          <w:spacing w:val="-1"/>
          <w:sz w:val="18"/>
          <w:szCs w:val="18"/>
        </w:rPr>
        <w:t>31 de diciembre</w:t>
      </w:r>
      <w:r w:rsidR="00DB3EBD">
        <w:rPr>
          <w:rFonts w:ascii="Arial" w:eastAsia="Calibri" w:hAnsi="Arial" w:cs="Arial"/>
          <w:spacing w:val="-1"/>
          <w:sz w:val="18"/>
          <w:szCs w:val="18"/>
        </w:rPr>
        <w:t xml:space="preserve"> </w:t>
      </w:r>
      <w:r w:rsidRPr="00C67EA6">
        <w:rPr>
          <w:rFonts w:ascii="Arial" w:eastAsia="Calibri" w:hAnsi="Arial" w:cs="Arial"/>
          <w:spacing w:val="-1"/>
          <w:sz w:val="18"/>
          <w:szCs w:val="18"/>
        </w:rPr>
        <w:t>del 202</w:t>
      </w:r>
      <w:r w:rsidR="00DB3EBD">
        <w:rPr>
          <w:rFonts w:ascii="Arial" w:eastAsia="Calibri" w:hAnsi="Arial" w:cs="Arial"/>
          <w:spacing w:val="-1"/>
          <w:sz w:val="18"/>
          <w:szCs w:val="18"/>
        </w:rPr>
        <w:t>4</w:t>
      </w:r>
      <w:r w:rsidRPr="00C67EA6">
        <w:rPr>
          <w:rFonts w:ascii="Arial" w:eastAsia="Calibri" w:hAnsi="Arial" w:cs="Arial"/>
          <w:spacing w:val="-1"/>
          <w:sz w:val="18"/>
          <w:szCs w:val="18"/>
        </w:rPr>
        <w:t>, del presente organismo:</w:t>
      </w:r>
    </w:p>
    <w:p w14:paraId="0B29AF62" w14:textId="77777777" w:rsidR="00B066EC" w:rsidRPr="00C67EA6" w:rsidRDefault="00B066EC" w:rsidP="00B066EC">
      <w:pPr>
        <w:spacing w:before="80" w:line="250" w:lineRule="exact"/>
        <w:jc w:val="both"/>
        <w:rPr>
          <w:rFonts w:ascii="Arial" w:eastAsia="Calibri" w:hAnsi="Arial" w:cs="Arial"/>
          <w:spacing w:val="-1"/>
          <w:sz w:val="18"/>
          <w:szCs w:val="18"/>
        </w:rPr>
      </w:pPr>
    </w:p>
    <w:p w14:paraId="5939FE81" w14:textId="77777777" w:rsidR="00B066EC" w:rsidRPr="00C67EA6" w:rsidRDefault="00B066EC" w:rsidP="00B066EC">
      <w:pPr>
        <w:autoSpaceDE w:val="0"/>
        <w:autoSpaceDN w:val="0"/>
        <w:adjustRightInd w:val="0"/>
        <w:spacing w:before="240" w:after="120"/>
        <w:jc w:val="center"/>
        <w:rPr>
          <w:rFonts w:ascii="Arial" w:eastAsia="Calibri" w:hAnsi="Arial" w:cs="Arial"/>
          <w:b/>
          <w:spacing w:val="-1"/>
          <w:sz w:val="18"/>
          <w:szCs w:val="18"/>
        </w:rPr>
      </w:pPr>
    </w:p>
    <w:tbl>
      <w:tblPr>
        <w:tblW w:w="12640" w:type="dxa"/>
        <w:jc w:val="center"/>
        <w:tblCellMar>
          <w:left w:w="70" w:type="dxa"/>
          <w:right w:w="70" w:type="dxa"/>
        </w:tblCellMar>
        <w:tblLook w:val="04A0" w:firstRow="1" w:lastRow="0" w:firstColumn="1" w:lastColumn="0" w:noHBand="0" w:noVBand="1"/>
      </w:tblPr>
      <w:tblGrid>
        <w:gridCol w:w="5560"/>
        <w:gridCol w:w="3626"/>
        <w:gridCol w:w="3454"/>
      </w:tblGrid>
      <w:tr w:rsidR="00B066EC" w14:paraId="521558BD" w14:textId="77777777" w:rsidTr="0022061C">
        <w:trPr>
          <w:trHeight w:val="288"/>
          <w:jc w:val="center"/>
        </w:trPr>
        <w:tc>
          <w:tcPr>
            <w:tcW w:w="5560" w:type="dxa"/>
            <w:vMerge w:val="restart"/>
            <w:tcBorders>
              <w:top w:val="single" w:sz="4" w:space="0" w:color="auto"/>
              <w:left w:val="single" w:sz="4" w:space="0" w:color="auto"/>
              <w:bottom w:val="single" w:sz="4" w:space="0" w:color="auto"/>
              <w:right w:val="single" w:sz="4" w:space="0" w:color="auto"/>
            </w:tcBorders>
            <w:shd w:val="clear" w:color="000000" w:fill="2C7688"/>
            <w:noWrap/>
            <w:vAlign w:val="center"/>
            <w:hideMark/>
          </w:tcPr>
          <w:p w14:paraId="20E59064" w14:textId="77777777" w:rsidR="00B066EC" w:rsidRDefault="00B066EC" w:rsidP="0022061C">
            <w:pPr>
              <w:jc w:val="center"/>
              <w:rPr>
                <w:rFonts w:ascii="Calibri" w:hAnsi="Calibri" w:cs="Calibri"/>
                <w:b/>
                <w:bCs/>
                <w:color w:val="FFFFFF"/>
                <w:sz w:val="22"/>
                <w:szCs w:val="22"/>
              </w:rPr>
            </w:pPr>
            <w:r>
              <w:rPr>
                <w:rFonts w:ascii="Calibri" w:hAnsi="Calibri" w:cs="Calibri"/>
                <w:b/>
                <w:bCs/>
                <w:color w:val="FFFFFF"/>
                <w:sz w:val="22"/>
                <w:szCs w:val="22"/>
              </w:rPr>
              <w:t>Fondo, Programa o Convenio</w:t>
            </w:r>
          </w:p>
        </w:tc>
        <w:tc>
          <w:tcPr>
            <w:tcW w:w="7080" w:type="dxa"/>
            <w:gridSpan w:val="2"/>
            <w:tcBorders>
              <w:top w:val="single" w:sz="4" w:space="0" w:color="auto"/>
              <w:left w:val="nil"/>
              <w:bottom w:val="single" w:sz="4" w:space="0" w:color="auto"/>
              <w:right w:val="single" w:sz="4" w:space="0" w:color="auto"/>
            </w:tcBorders>
            <w:shd w:val="clear" w:color="000000" w:fill="2C7688"/>
            <w:noWrap/>
            <w:vAlign w:val="center"/>
            <w:hideMark/>
          </w:tcPr>
          <w:p w14:paraId="21E10F51" w14:textId="77777777" w:rsidR="00B066EC" w:rsidRDefault="00B066EC" w:rsidP="0022061C">
            <w:pPr>
              <w:jc w:val="center"/>
              <w:rPr>
                <w:rFonts w:ascii="Calibri" w:hAnsi="Calibri" w:cs="Calibri"/>
                <w:b/>
                <w:bCs/>
                <w:color w:val="FFFFFF"/>
                <w:sz w:val="22"/>
                <w:szCs w:val="22"/>
              </w:rPr>
            </w:pPr>
            <w:r>
              <w:rPr>
                <w:rFonts w:ascii="Calibri" w:hAnsi="Calibri" w:cs="Calibri"/>
                <w:b/>
                <w:bCs/>
                <w:color w:val="FFFFFF"/>
                <w:sz w:val="22"/>
                <w:szCs w:val="22"/>
              </w:rPr>
              <w:t>Datos de la Cuenta Bancaria</w:t>
            </w:r>
          </w:p>
        </w:tc>
      </w:tr>
      <w:tr w:rsidR="00B066EC" w14:paraId="2D382880" w14:textId="77777777" w:rsidTr="0022061C">
        <w:trPr>
          <w:trHeight w:val="288"/>
          <w:jc w:val="center"/>
        </w:trPr>
        <w:tc>
          <w:tcPr>
            <w:tcW w:w="5560" w:type="dxa"/>
            <w:vMerge/>
            <w:tcBorders>
              <w:top w:val="single" w:sz="4" w:space="0" w:color="auto"/>
              <w:left w:val="single" w:sz="4" w:space="0" w:color="auto"/>
              <w:bottom w:val="single" w:sz="4" w:space="0" w:color="auto"/>
              <w:right w:val="single" w:sz="4" w:space="0" w:color="auto"/>
            </w:tcBorders>
            <w:vAlign w:val="center"/>
            <w:hideMark/>
          </w:tcPr>
          <w:p w14:paraId="17FA1AFC" w14:textId="77777777" w:rsidR="00B066EC" w:rsidRDefault="00B066EC" w:rsidP="0022061C">
            <w:pPr>
              <w:rPr>
                <w:rFonts w:ascii="Calibri" w:hAnsi="Calibri" w:cs="Calibri"/>
                <w:b/>
                <w:bCs/>
                <w:color w:val="FFFFFF"/>
                <w:sz w:val="22"/>
                <w:szCs w:val="22"/>
              </w:rPr>
            </w:pPr>
          </w:p>
        </w:tc>
        <w:tc>
          <w:tcPr>
            <w:tcW w:w="3626" w:type="dxa"/>
            <w:tcBorders>
              <w:top w:val="nil"/>
              <w:left w:val="nil"/>
              <w:bottom w:val="single" w:sz="4" w:space="0" w:color="auto"/>
              <w:right w:val="single" w:sz="4" w:space="0" w:color="auto"/>
            </w:tcBorders>
            <w:shd w:val="clear" w:color="000000" w:fill="2C7688"/>
            <w:noWrap/>
            <w:vAlign w:val="center"/>
            <w:hideMark/>
          </w:tcPr>
          <w:p w14:paraId="70EA0498" w14:textId="77777777" w:rsidR="00B066EC" w:rsidRDefault="00B066EC" w:rsidP="0022061C">
            <w:pPr>
              <w:jc w:val="center"/>
              <w:rPr>
                <w:rFonts w:ascii="Calibri" w:hAnsi="Calibri" w:cs="Calibri"/>
                <w:b/>
                <w:bCs/>
                <w:color w:val="FFFFFF"/>
                <w:sz w:val="22"/>
                <w:szCs w:val="22"/>
              </w:rPr>
            </w:pPr>
            <w:r>
              <w:rPr>
                <w:rFonts w:ascii="Calibri" w:hAnsi="Calibri" w:cs="Calibri"/>
                <w:b/>
                <w:bCs/>
                <w:color w:val="FFFFFF"/>
                <w:sz w:val="22"/>
                <w:szCs w:val="22"/>
              </w:rPr>
              <w:t>Institución Bancaria</w:t>
            </w:r>
          </w:p>
        </w:tc>
        <w:tc>
          <w:tcPr>
            <w:tcW w:w="3454" w:type="dxa"/>
            <w:tcBorders>
              <w:top w:val="nil"/>
              <w:left w:val="nil"/>
              <w:bottom w:val="single" w:sz="4" w:space="0" w:color="auto"/>
              <w:right w:val="single" w:sz="4" w:space="0" w:color="auto"/>
            </w:tcBorders>
            <w:shd w:val="clear" w:color="000000" w:fill="2C7688"/>
            <w:noWrap/>
            <w:vAlign w:val="center"/>
            <w:hideMark/>
          </w:tcPr>
          <w:p w14:paraId="5CBF2D42" w14:textId="77777777" w:rsidR="00B066EC" w:rsidRDefault="00B066EC" w:rsidP="0022061C">
            <w:pPr>
              <w:jc w:val="center"/>
              <w:rPr>
                <w:rFonts w:ascii="Calibri" w:hAnsi="Calibri" w:cs="Calibri"/>
                <w:b/>
                <w:bCs/>
                <w:color w:val="FFFFFF"/>
                <w:sz w:val="22"/>
                <w:szCs w:val="22"/>
              </w:rPr>
            </w:pPr>
            <w:r>
              <w:rPr>
                <w:rFonts w:ascii="Calibri" w:hAnsi="Calibri" w:cs="Calibri"/>
                <w:b/>
                <w:bCs/>
                <w:color w:val="FFFFFF"/>
                <w:sz w:val="22"/>
                <w:szCs w:val="22"/>
              </w:rPr>
              <w:t>Número de Cuenta</w:t>
            </w:r>
          </w:p>
        </w:tc>
      </w:tr>
      <w:tr w:rsidR="00B066EC" w14:paraId="1333916A" w14:textId="77777777" w:rsidTr="00915DC4">
        <w:trPr>
          <w:trHeight w:val="288"/>
          <w:jc w:val="center"/>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68313" w14:textId="6AF8D365" w:rsidR="00AC1762" w:rsidRDefault="00915DC4" w:rsidP="0022061C">
            <w:pPr>
              <w:rPr>
                <w:rFonts w:ascii="Calibri" w:hAnsi="Calibri" w:cs="Calibri"/>
                <w:color w:val="000000"/>
                <w:sz w:val="22"/>
                <w:szCs w:val="22"/>
              </w:rPr>
            </w:pPr>
            <w:r>
              <w:rPr>
                <w:rFonts w:ascii="Calibri" w:hAnsi="Calibri" w:cs="Calibri"/>
                <w:color w:val="000000"/>
                <w:sz w:val="22"/>
                <w:szCs w:val="22"/>
              </w:rPr>
              <w:t>NADA QUE MANIFESTAR</w:t>
            </w:r>
          </w:p>
        </w:tc>
        <w:tc>
          <w:tcPr>
            <w:tcW w:w="3626" w:type="dxa"/>
            <w:tcBorders>
              <w:top w:val="single" w:sz="4" w:space="0" w:color="auto"/>
              <w:left w:val="nil"/>
              <w:bottom w:val="single" w:sz="4" w:space="0" w:color="auto"/>
              <w:right w:val="single" w:sz="4" w:space="0" w:color="auto"/>
            </w:tcBorders>
            <w:shd w:val="clear" w:color="auto" w:fill="auto"/>
            <w:noWrap/>
            <w:vAlign w:val="bottom"/>
          </w:tcPr>
          <w:p w14:paraId="038F622C" w14:textId="5F69C205" w:rsidR="00B066EC" w:rsidRDefault="00B066EC" w:rsidP="0022061C">
            <w:pPr>
              <w:rPr>
                <w:rFonts w:ascii="Calibri" w:hAnsi="Calibri" w:cs="Calibri"/>
                <w:color w:val="000000"/>
                <w:sz w:val="22"/>
                <w:szCs w:val="22"/>
              </w:rPr>
            </w:pPr>
          </w:p>
        </w:tc>
        <w:tc>
          <w:tcPr>
            <w:tcW w:w="3454" w:type="dxa"/>
            <w:tcBorders>
              <w:top w:val="single" w:sz="4" w:space="0" w:color="auto"/>
              <w:left w:val="nil"/>
              <w:bottom w:val="single" w:sz="4" w:space="0" w:color="auto"/>
              <w:right w:val="single" w:sz="4" w:space="0" w:color="auto"/>
            </w:tcBorders>
            <w:shd w:val="clear" w:color="auto" w:fill="auto"/>
            <w:noWrap/>
            <w:vAlign w:val="bottom"/>
          </w:tcPr>
          <w:p w14:paraId="2EB5E589" w14:textId="5812AC53" w:rsidR="00B066EC" w:rsidRDefault="00B066EC" w:rsidP="0022061C">
            <w:pPr>
              <w:rPr>
                <w:rFonts w:ascii="Calibri" w:hAnsi="Calibri" w:cs="Calibri"/>
                <w:color w:val="000000"/>
                <w:sz w:val="22"/>
                <w:szCs w:val="22"/>
              </w:rPr>
            </w:pPr>
          </w:p>
        </w:tc>
      </w:tr>
    </w:tbl>
    <w:p w14:paraId="73F19A9B" w14:textId="77777777" w:rsidR="00B066EC" w:rsidRPr="004D075D" w:rsidRDefault="00B066EC" w:rsidP="00B066EC">
      <w:pPr>
        <w:autoSpaceDE w:val="0"/>
        <w:autoSpaceDN w:val="0"/>
        <w:adjustRightInd w:val="0"/>
        <w:spacing w:before="80" w:line="250" w:lineRule="exact"/>
        <w:jc w:val="both"/>
        <w:rPr>
          <w:rFonts w:ascii="Arial" w:hAnsi="Arial" w:cs="Arial"/>
          <w:sz w:val="18"/>
          <w:szCs w:val="18"/>
        </w:rPr>
      </w:pPr>
    </w:p>
    <w:p w14:paraId="16C533A2" w14:textId="77777777" w:rsidR="00B066EC" w:rsidRDefault="00B066EC" w:rsidP="00B066EC">
      <w:pPr>
        <w:autoSpaceDE w:val="0"/>
        <w:autoSpaceDN w:val="0"/>
        <w:adjustRightInd w:val="0"/>
        <w:spacing w:before="80" w:line="250" w:lineRule="exact"/>
        <w:jc w:val="both"/>
        <w:rPr>
          <w:rFonts w:ascii="Arial" w:hAnsi="Arial" w:cs="Arial"/>
          <w:bCs/>
          <w:iCs/>
          <w:sz w:val="18"/>
          <w:szCs w:val="18"/>
          <w:lang w:eastAsia="es-ES"/>
        </w:rPr>
      </w:pPr>
    </w:p>
    <w:p w14:paraId="25DCD260" w14:textId="77777777" w:rsidR="00AD1857" w:rsidRPr="004D075D" w:rsidRDefault="00AD1857" w:rsidP="00B066EC">
      <w:pPr>
        <w:autoSpaceDE w:val="0"/>
        <w:autoSpaceDN w:val="0"/>
        <w:adjustRightInd w:val="0"/>
        <w:spacing w:before="80" w:line="250" w:lineRule="exact"/>
        <w:jc w:val="both"/>
        <w:rPr>
          <w:rFonts w:ascii="Arial" w:hAnsi="Arial" w:cs="Arial"/>
          <w:bCs/>
          <w:iCs/>
          <w:sz w:val="18"/>
          <w:szCs w:val="18"/>
          <w:lang w:eastAsia="es-ES"/>
        </w:rPr>
      </w:pPr>
    </w:p>
    <w:tbl>
      <w:tblPr>
        <w:tblpPr w:leftFromText="141" w:rightFromText="141" w:vertAnchor="text" w:horzAnchor="margin" w:tblpXSpec="center" w:tblpY="448"/>
        <w:tblW w:w="12376" w:type="dxa"/>
        <w:tblCellMar>
          <w:left w:w="70" w:type="dxa"/>
          <w:right w:w="70" w:type="dxa"/>
        </w:tblCellMar>
        <w:tblLook w:val="04A0" w:firstRow="1" w:lastRow="0" w:firstColumn="1" w:lastColumn="0" w:noHBand="0" w:noVBand="1"/>
      </w:tblPr>
      <w:tblGrid>
        <w:gridCol w:w="5840"/>
        <w:gridCol w:w="280"/>
        <w:gridCol w:w="416"/>
        <w:gridCol w:w="5840"/>
      </w:tblGrid>
      <w:tr w:rsidR="00B066EC" w:rsidRPr="00C67EA6" w14:paraId="1D64C84F" w14:textId="77777777" w:rsidTr="0022061C">
        <w:trPr>
          <w:trHeight w:val="300"/>
        </w:trPr>
        <w:tc>
          <w:tcPr>
            <w:tcW w:w="5840" w:type="dxa"/>
            <w:shd w:val="clear" w:color="000000" w:fill="FFFFFF"/>
            <w:noWrap/>
            <w:vAlign w:val="bottom"/>
            <w:hideMark/>
          </w:tcPr>
          <w:p w14:paraId="265A8321" w14:textId="77777777" w:rsidR="00B066EC" w:rsidRPr="00827938" w:rsidRDefault="00B066EC" w:rsidP="0022061C">
            <w:pPr>
              <w:jc w:val="center"/>
              <w:rPr>
                <w:rFonts w:ascii="Arial" w:hAnsi="Arial" w:cs="Arial"/>
                <w:sz w:val="17"/>
                <w:szCs w:val="17"/>
              </w:rPr>
            </w:pPr>
            <w:r w:rsidRPr="00827938">
              <w:rPr>
                <w:rFonts w:ascii="Arial" w:hAnsi="Arial" w:cs="Arial"/>
                <w:sz w:val="17"/>
                <w:szCs w:val="17"/>
              </w:rPr>
              <w:t>______________________________________________</w:t>
            </w:r>
          </w:p>
          <w:p w14:paraId="3CF76FEC" w14:textId="77777777" w:rsidR="00B066EC" w:rsidRPr="00B066EC" w:rsidRDefault="00B066EC" w:rsidP="0022061C">
            <w:pPr>
              <w:jc w:val="center"/>
              <w:rPr>
                <w:rFonts w:ascii="Arial" w:hAnsi="Arial" w:cs="Arial"/>
                <w:sz w:val="8"/>
                <w:szCs w:val="8"/>
              </w:rPr>
            </w:pPr>
          </w:p>
          <w:p w14:paraId="79654215" w14:textId="553A69BE" w:rsidR="00B066EC" w:rsidRPr="00827938" w:rsidRDefault="00B066EC" w:rsidP="0022061C">
            <w:pPr>
              <w:jc w:val="center"/>
              <w:rPr>
                <w:rFonts w:ascii="Arial" w:hAnsi="Arial" w:cs="Arial"/>
                <w:sz w:val="17"/>
                <w:szCs w:val="17"/>
              </w:rPr>
            </w:pPr>
            <w:r w:rsidRPr="00827938">
              <w:rPr>
                <w:rFonts w:ascii="Arial" w:hAnsi="Arial" w:cs="Arial"/>
                <w:sz w:val="17"/>
                <w:szCs w:val="17"/>
              </w:rPr>
              <w:t xml:space="preserve">C.P. </w:t>
            </w:r>
            <w:r w:rsidRPr="00DD68AB">
              <w:rPr>
                <w:rFonts w:ascii="Arial" w:hAnsi="Arial" w:cs="Arial"/>
                <w:sz w:val="17"/>
                <w:szCs w:val="17"/>
              </w:rPr>
              <w:t>María Jacqueline Ortega Silva</w:t>
            </w:r>
          </w:p>
          <w:p w14:paraId="3CA50934" w14:textId="77777777" w:rsidR="00B066EC" w:rsidRPr="00827938" w:rsidRDefault="00B066EC" w:rsidP="0022061C">
            <w:pPr>
              <w:jc w:val="center"/>
              <w:rPr>
                <w:rFonts w:ascii="Arial" w:hAnsi="Arial" w:cs="Arial"/>
                <w:sz w:val="17"/>
                <w:szCs w:val="17"/>
              </w:rPr>
            </w:pPr>
            <w:r w:rsidRPr="00DD68AB">
              <w:rPr>
                <w:rFonts w:ascii="Arial" w:hAnsi="Arial" w:cs="Arial"/>
                <w:sz w:val="17"/>
                <w:szCs w:val="17"/>
              </w:rPr>
              <w:t>Coordinadora General Administrativa</w:t>
            </w:r>
          </w:p>
        </w:tc>
        <w:tc>
          <w:tcPr>
            <w:tcW w:w="280" w:type="dxa"/>
            <w:shd w:val="clear" w:color="000000" w:fill="FFFFFF"/>
            <w:noWrap/>
            <w:vAlign w:val="bottom"/>
          </w:tcPr>
          <w:p w14:paraId="225EE72F" w14:textId="77777777" w:rsidR="00B066EC" w:rsidRPr="00827938" w:rsidRDefault="00B066EC" w:rsidP="0022061C">
            <w:pPr>
              <w:rPr>
                <w:rFonts w:ascii="Arial" w:hAnsi="Arial" w:cs="Arial"/>
                <w:sz w:val="17"/>
                <w:szCs w:val="17"/>
              </w:rPr>
            </w:pPr>
          </w:p>
        </w:tc>
        <w:tc>
          <w:tcPr>
            <w:tcW w:w="416" w:type="dxa"/>
            <w:shd w:val="clear" w:color="000000" w:fill="FFFFFF"/>
            <w:noWrap/>
            <w:vAlign w:val="bottom"/>
          </w:tcPr>
          <w:p w14:paraId="2DD7C101" w14:textId="77777777" w:rsidR="00B066EC" w:rsidRPr="00827938" w:rsidRDefault="00B066EC" w:rsidP="0022061C">
            <w:pPr>
              <w:rPr>
                <w:rFonts w:ascii="Arial" w:hAnsi="Arial" w:cs="Arial"/>
                <w:sz w:val="17"/>
                <w:szCs w:val="17"/>
              </w:rPr>
            </w:pPr>
          </w:p>
        </w:tc>
        <w:tc>
          <w:tcPr>
            <w:tcW w:w="5840" w:type="dxa"/>
            <w:shd w:val="clear" w:color="000000" w:fill="FFFFFF"/>
            <w:noWrap/>
            <w:vAlign w:val="bottom"/>
            <w:hideMark/>
          </w:tcPr>
          <w:p w14:paraId="49140F6A" w14:textId="4B59F5E0" w:rsidR="00B066EC" w:rsidRPr="00827938" w:rsidRDefault="00B066EC" w:rsidP="0022061C">
            <w:pPr>
              <w:rPr>
                <w:rFonts w:ascii="Arial" w:hAnsi="Arial" w:cs="Arial"/>
                <w:sz w:val="17"/>
                <w:szCs w:val="17"/>
              </w:rPr>
            </w:pPr>
            <w:r w:rsidRPr="00827938">
              <w:rPr>
                <w:rFonts w:ascii="Arial" w:hAnsi="Arial" w:cs="Arial"/>
                <w:sz w:val="17"/>
                <w:szCs w:val="17"/>
              </w:rPr>
              <w:t xml:space="preserve">        </w:t>
            </w:r>
            <w:r>
              <w:rPr>
                <w:rFonts w:ascii="Arial" w:hAnsi="Arial" w:cs="Arial"/>
                <w:sz w:val="17"/>
                <w:szCs w:val="17"/>
              </w:rPr>
              <w:t xml:space="preserve">      </w:t>
            </w:r>
            <w:r w:rsidRPr="00827938">
              <w:rPr>
                <w:rFonts w:ascii="Arial" w:hAnsi="Arial" w:cs="Arial"/>
                <w:sz w:val="17"/>
                <w:szCs w:val="17"/>
              </w:rPr>
              <w:t>________________________________________________</w:t>
            </w:r>
          </w:p>
          <w:p w14:paraId="141A704E" w14:textId="77777777" w:rsidR="00B066EC" w:rsidRPr="00B066EC" w:rsidRDefault="00B066EC" w:rsidP="0022061C">
            <w:pPr>
              <w:jc w:val="center"/>
              <w:rPr>
                <w:rFonts w:ascii="Arial" w:hAnsi="Arial" w:cs="Arial"/>
                <w:sz w:val="8"/>
                <w:szCs w:val="8"/>
              </w:rPr>
            </w:pPr>
          </w:p>
          <w:p w14:paraId="21A03D5C" w14:textId="7F2D9E2F" w:rsidR="00B066EC" w:rsidRPr="00827938" w:rsidRDefault="00B066EC" w:rsidP="0022061C">
            <w:pPr>
              <w:jc w:val="center"/>
              <w:rPr>
                <w:rFonts w:ascii="Arial" w:hAnsi="Arial" w:cs="Arial"/>
                <w:sz w:val="17"/>
                <w:szCs w:val="17"/>
              </w:rPr>
            </w:pPr>
            <w:r w:rsidRPr="00827938">
              <w:rPr>
                <w:rFonts w:ascii="Arial" w:hAnsi="Arial" w:cs="Arial"/>
                <w:sz w:val="17"/>
                <w:szCs w:val="17"/>
              </w:rPr>
              <w:t>Lic. Maribel Pérez Silva</w:t>
            </w:r>
          </w:p>
          <w:p w14:paraId="1B5EC2D3" w14:textId="77777777" w:rsidR="00B066EC" w:rsidRPr="00827938" w:rsidRDefault="00B066EC" w:rsidP="0022061C">
            <w:pPr>
              <w:jc w:val="center"/>
              <w:rPr>
                <w:rFonts w:ascii="Arial" w:hAnsi="Arial" w:cs="Arial"/>
                <w:sz w:val="17"/>
                <w:szCs w:val="17"/>
              </w:rPr>
            </w:pPr>
            <w:r w:rsidRPr="00827938">
              <w:rPr>
                <w:rFonts w:ascii="Arial" w:hAnsi="Arial" w:cs="Arial"/>
                <w:sz w:val="17"/>
                <w:szCs w:val="17"/>
              </w:rPr>
              <w:t>Directora de Recursos Financieros, Administrativos</w:t>
            </w:r>
            <w:r>
              <w:rPr>
                <w:rFonts w:ascii="Arial" w:hAnsi="Arial" w:cs="Arial"/>
                <w:sz w:val="17"/>
                <w:szCs w:val="17"/>
              </w:rPr>
              <w:t xml:space="preserve"> </w:t>
            </w:r>
            <w:r w:rsidRPr="00827938">
              <w:rPr>
                <w:rFonts w:ascii="Arial" w:hAnsi="Arial" w:cs="Arial"/>
                <w:sz w:val="17"/>
                <w:szCs w:val="17"/>
              </w:rPr>
              <w:t>y Tecnológicos</w:t>
            </w:r>
          </w:p>
        </w:tc>
      </w:tr>
    </w:tbl>
    <w:p w14:paraId="3E654642" w14:textId="77777777" w:rsidR="00B066EC" w:rsidRDefault="00B066EC" w:rsidP="00B066EC">
      <w:pPr>
        <w:autoSpaceDE w:val="0"/>
        <w:autoSpaceDN w:val="0"/>
        <w:adjustRightInd w:val="0"/>
        <w:spacing w:before="80" w:line="250" w:lineRule="exact"/>
        <w:jc w:val="both"/>
        <w:rPr>
          <w:rFonts w:ascii="Arial" w:hAnsi="Arial" w:cs="Arial"/>
          <w:bCs/>
          <w:iCs/>
          <w:sz w:val="18"/>
          <w:szCs w:val="18"/>
          <w:lang w:eastAsia="es-ES"/>
        </w:rPr>
      </w:pPr>
    </w:p>
    <w:p w14:paraId="55985014" w14:textId="77777777" w:rsidR="00AD1857" w:rsidRPr="00C67EA6" w:rsidRDefault="00AD1857" w:rsidP="00B066EC">
      <w:pPr>
        <w:autoSpaceDE w:val="0"/>
        <w:autoSpaceDN w:val="0"/>
        <w:adjustRightInd w:val="0"/>
        <w:spacing w:before="80" w:line="250" w:lineRule="exact"/>
        <w:jc w:val="both"/>
        <w:rPr>
          <w:rFonts w:ascii="Arial" w:hAnsi="Arial" w:cs="Arial"/>
          <w:bCs/>
          <w:iCs/>
          <w:sz w:val="18"/>
          <w:szCs w:val="18"/>
          <w:lang w:eastAsia="es-ES"/>
        </w:rPr>
      </w:pPr>
    </w:p>
    <w:p w14:paraId="085554D3" w14:textId="77777777" w:rsidR="00B066EC" w:rsidRPr="00C67EA6" w:rsidRDefault="00B066EC" w:rsidP="00B066EC">
      <w:pPr>
        <w:autoSpaceDE w:val="0"/>
        <w:autoSpaceDN w:val="0"/>
        <w:adjustRightInd w:val="0"/>
        <w:spacing w:before="80" w:line="250" w:lineRule="exact"/>
        <w:jc w:val="both"/>
        <w:rPr>
          <w:rFonts w:ascii="Arial" w:hAnsi="Arial" w:cs="Arial"/>
          <w:bCs/>
          <w:iCs/>
          <w:sz w:val="18"/>
          <w:szCs w:val="18"/>
          <w:lang w:eastAsia="es-ES"/>
        </w:rPr>
      </w:pPr>
    </w:p>
    <w:p w14:paraId="4CA3D754" w14:textId="77777777" w:rsidR="00B066EC" w:rsidRPr="00C67EA6" w:rsidRDefault="00B066EC" w:rsidP="00B066EC">
      <w:pPr>
        <w:spacing w:before="120" w:after="120" w:line="240" w:lineRule="exact"/>
        <w:jc w:val="both"/>
        <w:rPr>
          <w:rFonts w:ascii="Arial" w:eastAsia="Calibri" w:hAnsi="Arial" w:cs="Arial"/>
          <w:spacing w:val="-1"/>
          <w:sz w:val="18"/>
          <w:szCs w:val="18"/>
        </w:rPr>
      </w:pPr>
    </w:p>
    <w:p w14:paraId="44887F97" w14:textId="77777777" w:rsidR="00B066EC" w:rsidRPr="00C67EA6" w:rsidRDefault="00B066EC" w:rsidP="00B066EC">
      <w:pPr>
        <w:autoSpaceDE w:val="0"/>
        <w:autoSpaceDN w:val="0"/>
        <w:adjustRightInd w:val="0"/>
        <w:spacing w:before="80" w:line="250" w:lineRule="exact"/>
        <w:jc w:val="both"/>
        <w:rPr>
          <w:rFonts w:ascii="Arial" w:hAnsi="Arial" w:cs="Arial"/>
          <w:bCs/>
          <w:iCs/>
          <w:sz w:val="18"/>
          <w:szCs w:val="18"/>
          <w:lang w:eastAsia="es-ES"/>
        </w:rPr>
      </w:pPr>
    </w:p>
    <w:tbl>
      <w:tblPr>
        <w:tblStyle w:val="Tablaconcuadrcula"/>
        <w:tblW w:w="0" w:type="auto"/>
        <w:tblInd w:w="4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tblGrid>
      <w:tr w:rsidR="00B066EC" w:rsidRPr="00DD68AB" w14:paraId="12A2357E" w14:textId="77777777" w:rsidTr="00293A34">
        <w:trPr>
          <w:trHeight w:val="70"/>
        </w:trPr>
        <w:tc>
          <w:tcPr>
            <w:tcW w:w="4053" w:type="dxa"/>
            <w:tcBorders>
              <w:top w:val="single" w:sz="4" w:space="0" w:color="auto"/>
            </w:tcBorders>
            <w:vAlign w:val="center"/>
          </w:tcPr>
          <w:p w14:paraId="4393A809" w14:textId="77777777" w:rsidR="00B066EC" w:rsidRPr="00DD68AB" w:rsidRDefault="00B066EC" w:rsidP="00B066EC">
            <w:pPr>
              <w:autoSpaceDE w:val="0"/>
              <w:autoSpaceDN w:val="0"/>
              <w:adjustRightInd w:val="0"/>
              <w:spacing w:line="250" w:lineRule="exact"/>
              <w:jc w:val="center"/>
              <w:rPr>
                <w:rFonts w:ascii="Arial" w:hAnsi="Arial" w:cs="Arial"/>
                <w:bCs/>
                <w:iCs/>
                <w:sz w:val="17"/>
                <w:szCs w:val="17"/>
                <w:lang w:eastAsia="es-ES"/>
              </w:rPr>
            </w:pPr>
            <w:r w:rsidRPr="00DD68AB">
              <w:rPr>
                <w:rFonts w:ascii="Arial" w:hAnsi="Arial" w:cs="Arial"/>
                <w:bCs/>
                <w:iCs/>
                <w:sz w:val="17"/>
                <w:szCs w:val="17"/>
                <w:lang w:eastAsia="es-ES"/>
              </w:rPr>
              <w:t>C.P. Martha Barrera Ledesma</w:t>
            </w:r>
          </w:p>
        </w:tc>
      </w:tr>
      <w:tr w:rsidR="00B066EC" w:rsidRPr="00DD68AB" w14:paraId="141B9C10" w14:textId="77777777" w:rsidTr="00B066EC">
        <w:trPr>
          <w:trHeight w:val="100"/>
        </w:trPr>
        <w:tc>
          <w:tcPr>
            <w:tcW w:w="4053" w:type="dxa"/>
            <w:vAlign w:val="center"/>
          </w:tcPr>
          <w:p w14:paraId="73EADC8A" w14:textId="77777777" w:rsidR="00B066EC" w:rsidRPr="00DD68AB" w:rsidRDefault="00B066EC" w:rsidP="00B066EC">
            <w:pPr>
              <w:autoSpaceDE w:val="0"/>
              <w:autoSpaceDN w:val="0"/>
              <w:adjustRightInd w:val="0"/>
              <w:spacing w:line="250" w:lineRule="exact"/>
              <w:jc w:val="center"/>
              <w:rPr>
                <w:rFonts w:ascii="Arial" w:hAnsi="Arial" w:cs="Arial"/>
                <w:bCs/>
                <w:iCs/>
                <w:sz w:val="17"/>
                <w:szCs w:val="17"/>
                <w:lang w:eastAsia="es-ES"/>
              </w:rPr>
            </w:pPr>
            <w:r w:rsidRPr="00DD68AB">
              <w:rPr>
                <w:rFonts w:ascii="Arial" w:hAnsi="Arial" w:cs="Arial"/>
                <w:bCs/>
                <w:iCs/>
                <w:sz w:val="17"/>
                <w:szCs w:val="17"/>
                <w:lang w:eastAsia="es-ES"/>
              </w:rPr>
              <w:t>Titular de la Unidad de Contabilidad y Presupuesto</w:t>
            </w:r>
          </w:p>
        </w:tc>
      </w:tr>
    </w:tbl>
    <w:p w14:paraId="2045FB11" w14:textId="77777777" w:rsidR="00B60E79" w:rsidRDefault="00B60E79" w:rsidP="00B066EC"/>
    <w:sectPr w:rsidR="00B60E79" w:rsidSect="00605821">
      <w:pgSz w:w="15840" w:h="12240" w:orient="landscape"/>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EC"/>
    <w:rsid w:val="0003159B"/>
    <w:rsid w:val="000F1C90"/>
    <w:rsid w:val="00110807"/>
    <w:rsid w:val="00161701"/>
    <w:rsid w:val="00165154"/>
    <w:rsid w:val="0024672B"/>
    <w:rsid w:val="002556BD"/>
    <w:rsid w:val="0027413E"/>
    <w:rsid w:val="00293A34"/>
    <w:rsid w:val="002C3208"/>
    <w:rsid w:val="00367301"/>
    <w:rsid w:val="003B19DF"/>
    <w:rsid w:val="003F2891"/>
    <w:rsid w:val="004574A7"/>
    <w:rsid w:val="004B47BB"/>
    <w:rsid w:val="004C6095"/>
    <w:rsid w:val="004D075D"/>
    <w:rsid w:val="00560269"/>
    <w:rsid w:val="00605821"/>
    <w:rsid w:val="006C15B0"/>
    <w:rsid w:val="0073299D"/>
    <w:rsid w:val="0077446E"/>
    <w:rsid w:val="00915DC4"/>
    <w:rsid w:val="009B3021"/>
    <w:rsid w:val="00AC1762"/>
    <w:rsid w:val="00AD1857"/>
    <w:rsid w:val="00AF519A"/>
    <w:rsid w:val="00B066EC"/>
    <w:rsid w:val="00B3682A"/>
    <w:rsid w:val="00B60E79"/>
    <w:rsid w:val="00BD3C3F"/>
    <w:rsid w:val="00C665B4"/>
    <w:rsid w:val="00CD31F0"/>
    <w:rsid w:val="00CD332D"/>
    <w:rsid w:val="00D57B9F"/>
    <w:rsid w:val="00D74F9A"/>
    <w:rsid w:val="00D931F8"/>
    <w:rsid w:val="00DB3EBD"/>
    <w:rsid w:val="00EA3BC9"/>
    <w:rsid w:val="00EF4361"/>
    <w:rsid w:val="00FC319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7FE7"/>
  <w15:chartTrackingRefBased/>
  <w15:docId w15:val="{28380AD8-4FC9-4666-8B9E-A5BD8E9E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EC"/>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66EC"/>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176</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esfe202303005@outlook.com</dc:creator>
  <cp:keywords/>
  <dc:description/>
  <cp:lastModifiedBy>esfe202303005@outlook.com</cp:lastModifiedBy>
  <cp:revision>13</cp:revision>
  <cp:lastPrinted>2024-12-17T17:34:00Z</cp:lastPrinted>
  <dcterms:created xsi:type="dcterms:W3CDTF">2024-06-06T22:14:00Z</dcterms:created>
  <dcterms:modified xsi:type="dcterms:W3CDTF">2025-01-07T21:38:00Z</dcterms:modified>
</cp:coreProperties>
</file>